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33208F">
        <w:rPr>
          <w:b/>
          <w:bCs/>
          <w:sz w:val="28"/>
          <w:szCs w:val="28"/>
          <w:u w:val="single"/>
        </w:rPr>
        <w:t>Олег Алтухов</w:t>
      </w:r>
      <w:r w:rsidR="0033208F" w:rsidRPr="0033208F">
        <w:rPr>
          <w:b/>
          <w:bCs/>
          <w:sz w:val="28"/>
          <w:szCs w:val="28"/>
          <w:u w:val="single"/>
        </w:rPr>
        <w:t>:</w:t>
      </w:r>
    </w:p>
    <w:p w:rsidR="0033208F" w:rsidRPr="0033208F" w:rsidRDefault="0033208F" w:rsidP="00C4415B">
      <w:pPr>
        <w:pStyle w:val="a3"/>
        <w:shd w:val="clear" w:color="auto" w:fill="FFFFFF"/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33208F">
        <w:rPr>
          <w:b/>
          <w:color w:val="4F81BD" w:themeColor="accent1"/>
          <w:sz w:val="28"/>
          <w:szCs w:val="28"/>
        </w:rPr>
        <w:t>Мой жизненный принцип: «Если не сможешь что-то сделать, то не обещай. И любое начатое дело доводи до конца».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b/>
          <w:bCs/>
          <w:color w:val="2E2E2E"/>
          <w:sz w:val="28"/>
          <w:szCs w:val="28"/>
        </w:rPr>
        <w:t>Президент Союза промышленников</w:t>
      </w:r>
      <w:r w:rsidR="0033208F" w:rsidRPr="0033208F">
        <w:rPr>
          <w:b/>
          <w:bCs/>
          <w:color w:val="2E2E2E"/>
          <w:sz w:val="28"/>
          <w:szCs w:val="28"/>
        </w:rPr>
        <w:t>,</w:t>
      </w:r>
      <w:r w:rsidRPr="0033208F">
        <w:rPr>
          <w:b/>
          <w:bCs/>
          <w:color w:val="2E2E2E"/>
          <w:sz w:val="28"/>
          <w:szCs w:val="28"/>
        </w:rPr>
        <w:t xml:space="preserve"> предпринимателей</w:t>
      </w:r>
      <w:r w:rsidR="0033208F" w:rsidRPr="0033208F">
        <w:rPr>
          <w:b/>
          <w:bCs/>
          <w:color w:val="2E2E2E"/>
          <w:sz w:val="28"/>
          <w:szCs w:val="28"/>
        </w:rPr>
        <w:t xml:space="preserve"> и работодателей Республики Коми</w:t>
      </w:r>
      <w:r w:rsidRPr="0033208F">
        <w:rPr>
          <w:b/>
          <w:bCs/>
          <w:color w:val="2E2E2E"/>
          <w:sz w:val="28"/>
          <w:szCs w:val="28"/>
        </w:rPr>
        <w:t>.</w:t>
      </w:r>
      <w:r w:rsidRPr="0033208F">
        <w:rPr>
          <w:rStyle w:val="apple-converted-space"/>
          <w:color w:val="000000"/>
          <w:sz w:val="28"/>
          <w:szCs w:val="28"/>
        </w:rPr>
        <w:t> </w:t>
      </w:r>
      <w:r w:rsidRPr="0033208F">
        <w:rPr>
          <w:b/>
          <w:bCs/>
          <w:color w:val="000000"/>
          <w:sz w:val="28"/>
          <w:szCs w:val="28"/>
        </w:rPr>
        <w:t>Полковник запаса ФСБ РФ.</w:t>
      </w:r>
      <w:r w:rsidRPr="0033208F">
        <w:rPr>
          <w:color w:val="2E2E2E"/>
          <w:sz w:val="28"/>
          <w:szCs w:val="28"/>
        </w:rPr>
        <w:t xml:space="preserve"> </w:t>
      </w:r>
      <w:r w:rsidRPr="0033208F">
        <w:rPr>
          <w:b/>
          <w:bCs/>
          <w:color w:val="2E2E2E"/>
          <w:sz w:val="28"/>
          <w:szCs w:val="28"/>
        </w:rPr>
        <w:t>Награжден орденом Почета</w:t>
      </w:r>
      <w:r w:rsidRPr="003320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3208F">
        <w:rPr>
          <w:b/>
          <w:bCs/>
          <w:color w:val="000000"/>
          <w:sz w:val="28"/>
          <w:szCs w:val="28"/>
        </w:rPr>
        <w:t>за мужество и отвагу, проявленные при исполнении служебного долга в условиях, сопряженных с риском для жизни</w:t>
      </w:r>
      <w:r w:rsidRPr="0033208F">
        <w:rPr>
          <w:b/>
          <w:bCs/>
          <w:color w:val="2E2E2E"/>
          <w:sz w:val="28"/>
          <w:szCs w:val="28"/>
        </w:rPr>
        <w:t xml:space="preserve">, а также медалью ордена «За заслуги перед Отечеством» II степени, семью </w:t>
      </w:r>
      <w:r w:rsidR="0033208F" w:rsidRPr="0033208F">
        <w:rPr>
          <w:b/>
          <w:bCs/>
          <w:color w:val="2E2E2E"/>
          <w:sz w:val="28"/>
          <w:szCs w:val="28"/>
        </w:rPr>
        <w:t>медалями,</w:t>
      </w:r>
      <w:r w:rsidR="0033208F" w:rsidRPr="0033208F">
        <w:rPr>
          <w:rStyle w:val="apple-converted-space"/>
          <w:b/>
          <w:bCs/>
          <w:color w:val="2E2E2E"/>
          <w:sz w:val="28"/>
          <w:szCs w:val="28"/>
        </w:rPr>
        <w:t> </w:t>
      </w:r>
      <w:r w:rsidR="0033208F" w:rsidRPr="0033208F">
        <w:rPr>
          <w:b/>
          <w:bCs/>
          <w:color w:val="2E2E2E"/>
          <w:sz w:val="28"/>
          <w:szCs w:val="28"/>
        </w:rPr>
        <w:t>знаком</w:t>
      </w:r>
      <w:r w:rsidRPr="0033208F">
        <w:rPr>
          <w:b/>
          <w:bCs/>
          <w:color w:val="222222"/>
          <w:sz w:val="28"/>
          <w:szCs w:val="28"/>
        </w:rPr>
        <w:t xml:space="preserve"> отличия</w:t>
      </w:r>
      <w:r w:rsidRPr="0033208F">
        <w:rPr>
          <w:rStyle w:val="apple-converted-space"/>
          <w:b/>
          <w:bCs/>
          <w:color w:val="222222"/>
          <w:sz w:val="28"/>
          <w:szCs w:val="28"/>
        </w:rPr>
        <w:t> </w:t>
      </w:r>
      <w:r w:rsidRPr="0033208F">
        <w:rPr>
          <w:color w:val="222222"/>
          <w:sz w:val="28"/>
          <w:szCs w:val="28"/>
        </w:rPr>
        <w:t>«</w:t>
      </w:r>
      <w:r w:rsidRPr="0033208F">
        <w:rPr>
          <w:rStyle w:val="a4"/>
          <w:color w:val="222222"/>
          <w:sz w:val="28"/>
          <w:szCs w:val="28"/>
        </w:rPr>
        <w:t xml:space="preserve">За безупречную службу </w:t>
      </w:r>
      <w:r w:rsidR="0033208F" w:rsidRPr="0033208F">
        <w:rPr>
          <w:rStyle w:val="a4"/>
          <w:color w:val="222222"/>
          <w:sz w:val="28"/>
          <w:szCs w:val="28"/>
        </w:rPr>
        <w:t>40</w:t>
      </w:r>
      <w:r w:rsidRPr="0033208F">
        <w:rPr>
          <w:rStyle w:val="a4"/>
          <w:color w:val="222222"/>
          <w:sz w:val="28"/>
          <w:szCs w:val="28"/>
        </w:rPr>
        <w:t xml:space="preserve"> лет</w:t>
      </w:r>
      <w:r w:rsidRPr="0033208F">
        <w:rPr>
          <w:color w:val="222222"/>
          <w:sz w:val="28"/>
          <w:szCs w:val="28"/>
        </w:rPr>
        <w:t>»</w:t>
      </w:r>
      <w:r w:rsidRPr="0033208F">
        <w:rPr>
          <w:b/>
          <w:bCs/>
          <w:color w:val="222222"/>
          <w:sz w:val="28"/>
          <w:szCs w:val="28"/>
        </w:rPr>
        <w:t>.</w:t>
      </w:r>
      <w:r w:rsidRPr="0033208F">
        <w:rPr>
          <w:rStyle w:val="apple-converted-space"/>
          <w:color w:val="222222"/>
          <w:sz w:val="28"/>
          <w:szCs w:val="28"/>
        </w:rPr>
        <w:t> </w:t>
      </w:r>
      <w:r w:rsidRPr="0033208F">
        <w:rPr>
          <w:b/>
          <w:bCs/>
          <w:color w:val="2E2E2E"/>
          <w:sz w:val="28"/>
          <w:szCs w:val="28"/>
        </w:rPr>
        <w:t>Заслуженный работник Республики Коми</w:t>
      </w:r>
      <w:r w:rsidRPr="0033208F">
        <w:rPr>
          <w:b/>
          <w:bCs/>
          <w:i/>
          <w:iCs/>
          <w:color w:val="2E2E2E"/>
          <w:sz w:val="28"/>
          <w:szCs w:val="28"/>
        </w:rPr>
        <w:t>.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color w:val="2E2E2E"/>
          <w:sz w:val="28"/>
          <w:szCs w:val="28"/>
        </w:rPr>
        <w:t xml:space="preserve">После 30 лет службы в органах госбезопасности я почти 10 лет проработал в должности главного федерального инспектора по </w:t>
      </w:r>
      <w:bookmarkStart w:id="0" w:name="_GoBack"/>
      <w:bookmarkEnd w:id="0"/>
      <w:r w:rsidRPr="0033208F">
        <w:rPr>
          <w:color w:val="2E2E2E"/>
          <w:sz w:val="28"/>
          <w:szCs w:val="28"/>
        </w:rPr>
        <w:t xml:space="preserve">Коми.  За годы работы, направленной на </w:t>
      </w:r>
      <w:r w:rsidR="0033208F" w:rsidRPr="0033208F">
        <w:rPr>
          <w:rStyle w:val="apple-converted-space"/>
          <w:color w:val="6A6A6A"/>
          <w:sz w:val="28"/>
          <w:szCs w:val="28"/>
          <w:shd w:val="clear" w:color="auto" w:fill="FFFFFF"/>
        </w:rPr>
        <w:t xml:space="preserve">изучение </w:t>
      </w:r>
      <w:r w:rsidR="0033208F" w:rsidRPr="0033208F">
        <w:rPr>
          <w:color w:val="2E2E2E"/>
          <w:sz w:val="28"/>
          <w:szCs w:val="28"/>
        </w:rPr>
        <w:t>общественно</w:t>
      </w:r>
      <w:r w:rsidRPr="0033208F">
        <w:rPr>
          <w:color w:val="2E2E2E"/>
          <w:sz w:val="28"/>
          <w:szCs w:val="28"/>
        </w:rPr>
        <w:t xml:space="preserve">-политической ситуации, социально-экономической обстановки в регионе, для оперативного решения </w:t>
      </w:r>
      <w:r w:rsidR="0033208F" w:rsidRPr="0033208F">
        <w:rPr>
          <w:color w:val="2E2E2E"/>
          <w:sz w:val="28"/>
          <w:szCs w:val="28"/>
        </w:rPr>
        <w:t>проблем, я</w:t>
      </w:r>
      <w:r w:rsidRPr="0033208F">
        <w:rPr>
          <w:color w:val="2E2E2E"/>
          <w:sz w:val="28"/>
          <w:szCs w:val="28"/>
        </w:rPr>
        <w:t xml:space="preserve"> многократно посещал организации, предприятия, общался с жителями разных муниципалитетов, проверял, как идет переселение граждан из аварийного жилья, вел приемы граждан, рассматривал их обращения. Вместе с Главой Коми Вячеславом Гайзером добивался вхождения Воркуты в Арктическую зону.</w:t>
      </w:r>
    </w:p>
    <w:p w:rsidR="00B970FF" w:rsidRPr="0033208F" w:rsidRDefault="0033208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color w:val="2E2E2E"/>
          <w:sz w:val="28"/>
          <w:szCs w:val="28"/>
        </w:rPr>
        <w:t>Поскольку хорошо</w:t>
      </w:r>
      <w:r w:rsidR="00B970FF" w:rsidRPr="0033208F">
        <w:rPr>
          <w:color w:val="2E2E2E"/>
          <w:sz w:val="28"/>
          <w:szCs w:val="28"/>
        </w:rPr>
        <w:t xml:space="preserve"> знаком с положением </w:t>
      </w:r>
      <w:r w:rsidRPr="0033208F">
        <w:rPr>
          <w:color w:val="2E2E2E"/>
          <w:sz w:val="28"/>
          <w:szCs w:val="28"/>
        </w:rPr>
        <w:t>дел в</w:t>
      </w:r>
      <w:r w:rsidR="00B970FF" w:rsidRPr="0033208F">
        <w:rPr>
          <w:color w:val="2E2E2E"/>
          <w:sz w:val="28"/>
          <w:szCs w:val="28"/>
        </w:rPr>
        <w:t xml:space="preserve"> Эжвинском районе и знаю его «болевые точки», принял предложение участвовать в праймериз для отбора кандидатов в депутаты Госсовета региона по Эжвинскому округу. 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color w:val="2E2E2E"/>
          <w:sz w:val="28"/>
          <w:szCs w:val="28"/>
        </w:rPr>
        <w:t>Считаю, что необходимо продолжать курс на создание комфортных условий проживания в регионе: решать жилищные вопросы, модернизировать медицину, социальную сферу и образование. Так, приоритетным направлением для меня остается переселение граждан из ветхого, аварийного жилья. Медицинская помощь, образование, должны быть доступны и качественны, равно как и предоставляемые людям социальные услуги.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color w:val="2E2E2E"/>
          <w:sz w:val="28"/>
          <w:szCs w:val="28"/>
        </w:rPr>
        <w:t>Особое внимание совместно с правительством и профсоюзами планирую уделять вопросам своевременной выплаты зарплаты, охраны труда, особенно на опасных производствах, соблюдению социальных гарантий работников, повышению производительности труда, качества выпускаемой продукции.</w:t>
      </w:r>
      <w:r w:rsidRPr="0033208F">
        <w:rPr>
          <w:color w:val="2E2E2E"/>
          <w:sz w:val="28"/>
          <w:szCs w:val="28"/>
        </w:rPr>
        <w:br/>
      </w:r>
      <w:r w:rsidRPr="0033208F">
        <w:rPr>
          <w:color w:val="2E2E2E"/>
          <w:sz w:val="28"/>
          <w:szCs w:val="28"/>
        </w:rPr>
        <w:br/>
        <w:t xml:space="preserve">Успешное решение </w:t>
      </w:r>
      <w:r w:rsidR="0033208F" w:rsidRPr="0033208F">
        <w:rPr>
          <w:color w:val="2E2E2E"/>
          <w:sz w:val="28"/>
          <w:szCs w:val="28"/>
        </w:rPr>
        <w:t>этих вопросов</w:t>
      </w:r>
      <w:r w:rsidRPr="0033208F">
        <w:rPr>
          <w:color w:val="2E2E2E"/>
          <w:sz w:val="28"/>
          <w:szCs w:val="28"/>
        </w:rPr>
        <w:t xml:space="preserve"> зависит и от взаимодействия с бизнес-сообществом, в том числе в рамках членства в Союзе промышленников и предпринимателей. Сегодня Союз объединяет 63 предприятия и организации всех форм собственности.  В основном, это крупные предприятия ТЭК, лесопромышленного и строительного </w:t>
      </w:r>
      <w:r w:rsidR="0033208F" w:rsidRPr="0033208F">
        <w:rPr>
          <w:color w:val="2E2E2E"/>
          <w:sz w:val="28"/>
          <w:szCs w:val="28"/>
        </w:rPr>
        <w:t>комплексов, субъектов</w:t>
      </w:r>
      <w:r w:rsidRPr="0033208F">
        <w:rPr>
          <w:color w:val="2E2E2E"/>
          <w:sz w:val="28"/>
          <w:szCs w:val="28"/>
        </w:rPr>
        <w:t xml:space="preserve"> малого и среднего предпринимательства. В их числе – «Монди Сыктывкарский ЛПК» и «Комитекс», имеющие стратегическое значение для Эжвинского района. 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color w:val="2E2E2E"/>
          <w:sz w:val="28"/>
          <w:szCs w:val="28"/>
        </w:rPr>
        <w:t>В экономическом секторе надо делать упор не только на сохранение и развитие предприятий, но и создание новых, перспективных производств, а значит – рабочих мест.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  <w:r w:rsidRPr="0033208F">
        <w:rPr>
          <w:color w:val="2E2E2E"/>
          <w:sz w:val="28"/>
          <w:szCs w:val="28"/>
        </w:rPr>
        <w:t xml:space="preserve">Еще одним приоритетным направлением считаю поддержку деятельности национально-культурных автономий и иных общественных организаций, в </w:t>
      </w:r>
      <w:r w:rsidRPr="0033208F">
        <w:rPr>
          <w:color w:val="2E2E2E"/>
          <w:sz w:val="28"/>
          <w:szCs w:val="28"/>
        </w:rPr>
        <w:lastRenderedPageBreak/>
        <w:t>том числе ветеранов, молодежи, инвалидов, создание условий для развития некоммерческих организаций и ТОСов. Как отметил Вячеслав Гайзер, в регионе ТОСы пока носят преимущественно сельский характер. Надо эту ситуацию исправлять.</w:t>
      </w:r>
    </w:p>
    <w:p w:rsidR="00B970FF" w:rsidRPr="0033208F" w:rsidRDefault="00B970FF" w:rsidP="00C4415B">
      <w:pPr>
        <w:pStyle w:val="a3"/>
        <w:shd w:val="clear" w:color="auto" w:fill="FFFFFF"/>
        <w:spacing w:line="240" w:lineRule="auto"/>
        <w:jc w:val="both"/>
        <w:rPr>
          <w:color w:val="2E2E2E"/>
          <w:sz w:val="28"/>
          <w:szCs w:val="28"/>
        </w:rPr>
      </w:pPr>
    </w:p>
    <w:p w:rsidR="00B970FF" w:rsidRPr="0033208F" w:rsidRDefault="00B970FF">
      <w:pPr>
        <w:rPr>
          <w:sz w:val="28"/>
          <w:szCs w:val="28"/>
        </w:rPr>
      </w:pPr>
    </w:p>
    <w:sectPr w:rsidR="00B970FF" w:rsidRPr="0033208F" w:rsidSect="00833B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15B"/>
    <w:rsid w:val="002375A7"/>
    <w:rsid w:val="0024364C"/>
    <w:rsid w:val="0033208F"/>
    <w:rsid w:val="00500710"/>
    <w:rsid w:val="005F2352"/>
    <w:rsid w:val="005F6F4A"/>
    <w:rsid w:val="006466C8"/>
    <w:rsid w:val="00784CE6"/>
    <w:rsid w:val="00833BFF"/>
    <w:rsid w:val="00833DC1"/>
    <w:rsid w:val="008B5C56"/>
    <w:rsid w:val="00B0553F"/>
    <w:rsid w:val="00B970FF"/>
    <w:rsid w:val="00C4415B"/>
    <w:rsid w:val="00C83524"/>
    <w:rsid w:val="00C9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68AC9-FD29-43A0-8DB3-CBEA8DE2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15B"/>
    <w:rPr>
      <w:rFonts w:ascii="Times New Roman" w:hAnsi="Times New Roman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C441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441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Алтухов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Олег Алтухов</dc:title>
  <dc:subject/>
  <dc:creator>dementev-sv</dc:creator>
  <cp:keywords/>
  <dc:description/>
  <cp:lastModifiedBy>РК Союз Промышленников</cp:lastModifiedBy>
  <cp:revision>3</cp:revision>
  <dcterms:created xsi:type="dcterms:W3CDTF">2015-04-22T13:10:00Z</dcterms:created>
  <dcterms:modified xsi:type="dcterms:W3CDTF">2015-04-22T13:36:00Z</dcterms:modified>
</cp:coreProperties>
</file>